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E54" w:rsidRDefault="00CA7E54" w:rsidP="00CA7E54">
      <w:pPr>
        <w:ind w:left="8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Музыкальность  и  её  развитие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Проблемой  музыкальных</w:t>
      </w:r>
      <w:proofErr w:type="gramEnd"/>
      <w:r>
        <w:rPr>
          <w:sz w:val="28"/>
          <w:szCs w:val="28"/>
        </w:rPr>
        <w:t xml:space="preserve">  способностей  и  индив</w:t>
      </w:r>
      <w:r w:rsidR="00096D34">
        <w:rPr>
          <w:sz w:val="28"/>
          <w:szCs w:val="28"/>
        </w:rPr>
        <w:t>идуальных  различий  детей зани</w:t>
      </w:r>
      <w:r>
        <w:rPr>
          <w:sz w:val="28"/>
          <w:szCs w:val="28"/>
        </w:rPr>
        <w:t xml:space="preserve">мались  многие  учёные  в  разные  времена. На  основании  их  исследований  можно  сделать  общий  вывод. </w:t>
      </w:r>
      <w:proofErr w:type="gramStart"/>
      <w:r>
        <w:rPr>
          <w:sz w:val="28"/>
          <w:szCs w:val="28"/>
        </w:rPr>
        <w:t>Музыкальные  способности</w:t>
      </w:r>
      <w:proofErr w:type="gramEnd"/>
      <w:r>
        <w:rPr>
          <w:sz w:val="28"/>
          <w:szCs w:val="28"/>
        </w:rPr>
        <w:t xml:space="preserve">  и</w:t>
      </w:r>
      <w:r w:rsidR="00096D34">
        <w:rPr>
          <w:sz w:val="28"/>
          <w:szCs w:val="28"/>
        </w:rPr>
        <w:t>значально  закладываются  приро</w:t>
      </w:r>
      <w:r>
        <w:rPr>
          <w:sz w:val="28"/>
          <w:szCs w:val="28"/>
        </w:rPr>
        <w:t xml:space="preserve">дой  в  виде  наследственных  задатков, которые  могут </w:t>
      </w:r>
      <w:r w:rsidR="00096D34">
        <w:rPr>
          <w:sz w:val="28"/>
          <w:szCs w:val="28"/>
        </w:rPr>
        <w:t xml:space="preserve"> развиться  в  музыкальные  спо</w:t>
      </w:r>
      <w:r>
        <w:rPr>
          <w:sz w:val="28"/>
          <w:szCs w:val="28"/>
        </w:rPr>
        <w:t>собности  при благоприятном  воздействии  развиваю</w:t>
      </w:r>
      <w:r w:rsidR="00096D34">
        <w:rPr>
          <w:sz w:val="28"/>
          <w:szCs w:val="28"/>
        </w:rPr>
        <w:t>щей  окружающей  среды. Это зна</w:t>
      </w:r>
      <w:r>
        <w:rPr>
          <w:sz w:val="28"/>
          <w:szCs w:val="28"/>
        </w:rPr>
        <w:t xml:space="preserve">чит, </w:t>
      </w:r>
      <w:proofErr w:type="gramStart"/>
      <w:r>
        <w:rPr>
          <w:sz w:val="28"/>
          <w:szCs w:val="28"/>
        </w:rPr>
        <w:t>важное  значение</w:t>
      </w:r>
      <w:proofErr w:type="gramEnd"/>
      <w:r>
        <w:rPr>
          <w:sz w:val="28"/>
          <w:szCs w:val="28"/>
        </w:rPr>
        <w:t xml:space="preserve">  имеют  возраст, с которого  началось  музыкальное  развитие, и  компетентность  педагога, ведущего  музыкальное  развитие.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Начинать  развитие  музыкальных  способностей  необходимо  с  раннего  возраста. Для  более  объективной  оценки  музыкальности  музыкальный  руководитель  может  привлечь  к  диагностике  воспитателей  группы. </w:t>
      </w:r>
      <w:proofErr w:type="gramStart"/>
      <w:r>
        <w:rPr>
          <w:sz w:val="28"/>
          <w:szCs w:val="28"/>
        </w:rPr>
        <w:t>На  ра</w:t>
      </w:r>
      <w:r w:rsidR="00096D34">
        <w:rPr>
          <w:sz w:val="28"/>
          <w:szCs w:val="28"/>
        </w:rPr>
        <w:t>нних</w:t>
      </w:r>
      <w:proofErr w:type="gramEnd"/>
      <w:r w:rsidR="00096D34">
        <w:rPr>
          <w:sz w:val="28"/>
          <w:szCs w:val="28"/>
        </w:rPr>
        <w:t xml:space="preserve">  ступенях развития  они мо</w:t>
      </w:r>
      <w:r>
        <w:rPr>
          <w:sz w:val="28"/>
          <w:szCs w:val="28"/>
        </w:rPr>
        <w:t xml:space="preserve">гут  оценить  у  ребёнка  проявление  интереса  к  звучащей  музыке  и любопытства  к  музыкальным  звукам. </w:t>
      </w:r>
      <w:proofErr w:type="gramStart"/>
      <w:r>
        <w:rPr>
          <w:sz w:val="28"/>
          <w:szCs w:val="28"/>
        </w:rPr>
        <w:t>Воспитатели  могут</w:t>
      </w:r>
      <w:proofErr w:type="gramEnd"/>
      <w:r>
        <w:rPr>
          <w:sz w:val="28"/>
          <w:szCs w:val="28"/>
        </w:rPr>
        <w:t xml:space="preserve">  высказать  свою  точку  зрения  о  таких про-явлениях  музыкальности  как: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любознательность  и  потребность  к  познанию  мира  прекрасного (звук, цвет, слово)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радость  от  процесса  познания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тяга  к</w:t>
      </w:r>
      <w:proofErr w:type="gramEnd"/>
      <w:r>
        <w:rPr>
          <w:sz w:val="28"/>
          <w:szCs w:val="28"/>
        </w:rPr>
        <w:t xml:space="preserve">  любого  рода  самостоятельным  исследованиям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способность  выдвигать</w:t>
      </w:r>
      <w:proofErr w:type="gramEnd"/>
      <w:r>
        <w:rPr>
          <w:sz w:val="28"/>
          <w:szCs w:val="28"/>
        </w:rPr>
        <w:t xml:space="preserve">  новые  неожиданные  идеи, отличающиеся  от  известных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готовность отстаивать  свою  точку  зрения  даже  тогда, когда  она  противоречит  мнению  окружающих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стремление  к  лидерству, которое  проявляется  в  игровой  деятельности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наличие  чувства  юмора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Сравнив  результаты</w:t>
      </w:r>
      <w:proofErr w:type="gramEnd"/>
      <w:r>
        <w:rPr>
          <w:sz w:val="28"/>
          <w:szCs w:val="28"/>
        </w:rPr>
        <w:t xml:space="preserve">  совместных  оценок, музыка</w:t>
      </w:r>
      <w:r w:rsidR="00096D34">
        <w:rPr>
          <w:sz w:val="28"/>
          <w:szCs w:val="28"/>
        </w:rPr>
        <w:t>льный  руководитель  имеет  воз</w:t>
      </w:r>
      <w:r>
        <w:rPr>
          <w:sz w:val="28"/>
          <w:szCs w:val="28"/>
        </w:rPr>
        <w:t xml:space="preserve">можность  сделать  более  объективный  вывод  о  музыкальности  ребёнка.  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Посредством  проведения  диагностики  музыкальных  способностей  музыкальный руководитель  определяет  проблемы  развития  музыкальных  способностей  у  детей, с  которыми  планирует  и  проводит  коррекционную  работу.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A134AC">
        <w:rPr>
          <w:sz w:val="28"/>
          <w:szCs w:val="28"/>
          <w:u w:val="single"/>
        </w:rPr>
        <w:t>Первым  этапом</w:t>
      </w:r>
      <w:proofErr w:type="gramEnd"/>
      <w:r w:rsidRPr="00A134A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этой  работы  может  быть  трен</w:t>
      </w:r>
      <w:r w:rsidR="00096D34">
        <w:rPr>
          <w:sz w:val="28"/>
          <w:szCs w:val="28"/>
        </w:rPr>
        <w:t>ировка  умения  «слушать», «вос</w:t>
      </w:r>
      <w:r>
        <w:rPr>
          <w:sz w:val="28"/>
          <w:szCs w:val="28"/>
        </w:rPr>
        <w:t xml:space="preserve">принимать  музыку»  посредством  красок, как бы  рисуя  её, или  составляя  рассказ  о  прослушанной  музыке. Здесь  педагог  может  проводить  прослушивание  музыки, не  указывая автора  произведения  и  его  названия. </w:t>
      </w:r>
      <w:proofErr w:type="gramStart"/>
      <w:r>
        <w:rPr>
          <w:sz w:val="28"/>
          <w:szCs w:val="28"/>
        </w:rPr>
        <w:t>Ребё</w:t>
      </w:r>
      <w:r w:rsidR="00096D34">
        <w:rPr>
          <w:sz w:val="28"/>
          <w:szCs w:val="28"/>
        </w:rPr>
        <w:t>нку  даётся</w:t>
      </w:r>
      <w:proofErr w:type="gramEnd"/>
      <w:r w:rsidR="00096D34">
        <w:rPr>
          <w:sz w:val="28"/>
          <w:szCs w:val="28"/>
        </w:rPr>
        <w:t xml:space="preserve">  возможность  самос</w:t>
      </w:r>
      <w:r>
        <w:rPr>
          <w:sz w:val="28"/>
          <w:szCs w:val="28"/>
        </w:rPr>
        <w:t>тоятельно  изобразить  или  рассказать  о  возникшем  от  услышанного  образе.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134AC">
        <w:rPr>
          <w:sz w:val="28"/>
          <w:szCs w:val="28"/>
          <w:u w:val="single"/>
        </w:rPr>
        <w:t>Второй  этап</w:t>
      </w:r>
      <w:r>
        <w:rPr>
          <w:sz w:val="28"/>
          <w:szCs w:val="28"/>
        </w:rPr>
        <w:t xml:space="preserve">  строится на основе  сформированного  у  детей  представления  о  том, что  каждый  человек  видит  музыкальные  образы  по-своему.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Сыграй, как  я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На  барабане  педагог  отстукивает  несложный  ритмический  рисунок. Ребёнок  его  продолжает  или  один  начинает, а  другой  продолжает.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Угадай, что  можно  сделать  под  эту  музыку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Исполняется  музыка  или  музыкальный  отрывок. Педагог  предлагает  детям  спеть, станцевать  и  просит  показать, что  ещё  можно  сделать  под  эту  музыку. (Что  бы  дети  ни  изобразили, их  за  всё  хвалят)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A134AC">
        <w:rPr>
          <w:sz w:val="28"/>
          <w:szCs w:val="28"/>
          <w:u w:val="single"/>
        </w:rPr>
        <w:t>Третий  этап</w:t>
      </w:r>
      <w:proofErr w:type="gramEnd"/>
      <w:r>
        <w:rPr>
          <w:sz w:val="28"/>
          <w:szCs w:val="28"/>
        </w:rPr>
        <w:t xml:space="preserve"> – этап  отражения  музыки  в  изо</w:t>
      </w:r>
      <w:r w:rsidR="00096D34">
        <w:rPr>
          <w:sz w:val="28"/>
          <w:szCs w:val="28"/>
        </w:rPr>
        <w:t>-</w:t>
      </w:r>
      <w:r>
        <w:rPr>
          <w:sz w:val="28"/>
          <w:szCs w:val="28"/>
        </w:rPr>
        <w:t>деятельности.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Сюжеты  одной  темы</w:t>
      </w:r>
    </w:p>
    <w:p w:rsidR="00CA7E54" w:rsidRDefault="00CA7E54" w:rsidP="00CA7E54">
      <w:pPr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Педагог  предлагает</w:t>
      </w:r>
      <w:proofErr w:type="gramEnd"/>
      <w:r>
        <w:rPr>
          <w:sz w:val="28"/>
          <w:szCs w:val="28"/>
        </w:rPr>
        <w:t xml:space="preserve">  детям  прослушать  два-три  музыкальных  произведения  од-ной  темы: «Зима», «Весна», «Осень»  и  даёт  возможность  нарисовать  её  сюжеты. За-</w:t>
      </w:r>
      <w:proofErr w:type="gramStart"/>
      <w:r>
        <w:rPr>
          <w:sz w:val="28"/>
          <w:szCs w:val="28"/>
        </w:rPr>
        <w:t>тем  просит</w:t>
      </w:r>
      <w:proofErr w:type="gramEnd"/>
      <w:r>
        <w:rPr>
          <w:sz w:val="28"/>
          <w:szCs w:val="28"/>
        </w:rPr>
        <w:t xml:space="preserve">  рассказать  о  них. Из  рисунков  и  рассказов  видно, что  прослушивание  одной  темы  у  детей  вызывает  различные  образы  и  сюжеты.</w:t>
      </w:r>
      <w:r w:rsidRPr="000379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Например, </w:t>
      </w:r>
      <w:proofErr w:type="gramStart"/>
      <w:r>
        <w:rPr>
          <w:sz w:val="28"/>
          <w:szCs w:val="28"/>
        </w:rPr>
        <w:t>у  одного</w:t>
      </w:r>
      <w:proofErr w:type="gramEnd"/>
      <w:r>
        <w:rPr>
          <w:sz w:val="28"/>
          <w:szCs w:val="28"/>
        </w:rPr>
        <w:t xml:space="preserve">  ребёнка  «Зима» - это  зимний  лес, у  другого – Дед  Мороз, у третьего – новогодняя  ёлка  и  т.д.</w:t>
      </w:r>
    </w:p>
    <w:p w:rsidR="00CA7E54" w:rsidRDefault="00CA7E54" w:rsidP="00CA7E54">
      <w:pPr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Сформированное  умение</w:t>
      </w:r>
      <w:proofErr w:type="gramEnd"/>
      <w:r>
        <w:rPr>
          <w:sz w:val="28"/>
          <w:szCs w:val="28"/>
        </w:rPr>
        <w:t xml:space="preserve">  слушать  музыку  и  о</w:t>
      </w:r>
      <w:r w:rsidR="00096D34">
        <w:rPr>
          <w:sz w:val="28"/>
          <w:szCs w:val="28"/>
        </w:rPr>
        <w:t>дновременно  слышать  её, реаги</w:t>
      </w:r>
      <w:r>
        <w:rPr>
          <w:sz w:val="28"/>
          <w:szCs w:val="28"/>
        </w:rPr>
        <w:t>ровать  действием  на  отдельные  музыкальные  элемен</w:t>
      </w:r>
      <w:r w:rsidR="00096D34">
        <w:rPr>
          <w:sz w:val="28"/>
          <w:szCs w:val="28"/>
        </w:rPr>
        <w:t>ты  позволяет  перейти  к выпол</w:t>
      </w:r>
      <w:r>
        <w:rPr>
          <w:sz w:val="28"/>
          <w:szCs w:val="28"/>
        </w:rPr>
        <w:t>нению  таких  творческих  заданий, как  музыкально-ритмические  движения.</w:t>
      </w:r>
    </w:p>
    <w:p w:rsidR="00CA7E54" w:rsidRDefault="00CA7E54" w:rsidP="00CA7E54">
      <w:pPr>
        <w:ind w:left="80"/>
        <w:jc w:val="both"/>
        <w:rPr>
          <w:sz w:val="28"/>
          <w:szCs w:val="28"/>
        </w:rPr>
      </w:pPr>
    </w:p>
    <w:p w:rsidR="00CA7E54" w:rsidRDefault="00CA7E54" w:rsidP="00CA7E54">
      <w:pPr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Придумай  танец</w:t>
      </w:r>
    </w:p>
    <w:p w:rsidR="00CA7E54" w:rsidRDefault="00CA7E54" w:rsidP="00CA7E54">
      <w:pPr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Педагог  предлагает  детям  прослушать  произведение. Уточняет  характер музыки, спрашивает, какие  движения  будут  соответствовать  ей. </w:t>
      </w:r>
      <w:proofErr w:type="gramStart"/>
      <w:r>
        <w:rPr>
          <w:sz w:val="28"/>
          <w:szCs w:val="28"/>
        </w:rPr>
        <w:t>Предлагает  желающим</w:t>
      </w:r>
      <w:proofErr w:type="gramEnd"/>
      <w:r>
        <w:rPr>
          <w:sz w:val="28"/>
          <w:szCs w:val="28"/>
        </w:rPr>
        <w:t xml:space="preserve">  при-думать  движения. Когда  танец  готов, участники  дают  ему  название  и  исполняют.</w:t>
      </w:r>
    </w:p>
    <w:p w:rsidR="00CA7E54" w:rsidRDefault="00CA7E54" w:rsidP="00CA7E54">
      <w:pPr>
        <w:ind w:left="80"/>
        <w:jc w:val="both"/>
        <w:rPr>
          <w:sz w:val="28"/>
          <w:szCs w:val="28"/>
        </w:rPr>
      </w:pPr>
    </w:p>
    <w:p w:rsidR="00CA7E54" w:rsidRDefault="00CA7E54" w:rsidP="00CA7E54">
      <w:pPr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 работе  с  детьми  большое  значение  имеет  ритм  информационной  нагрузки. Если  ребёнка  с  раннего  детства  приучать  к  необх</w:t>
      </w:r>
      <w:r w:rsidR="00096D34">
        <w:rPr>
          <w:sz w:val="28"/>
          <w:szCs w:val="28"/>
        </w:rPr>
        <w:t>одимости  воспитания  определён</w:t>
      </w:r>
      <w:bookmarkStart w:id="0" w:name="_GoBack"/>
      <w:bookmarkEnd w:id="0"/>
      <w:r>
        <w:rPr>
          <w:sz w:val="28"/>
          <w:szCs w:val="28"/>
        </w:rPr>
        <w:t>ных  качеств  или  получения  определённых  знаний, то, взрослея, он  будет  нуждаться  в  постоянном  совершенствовании  и  углублении  их, будет  срабатывать  заданный  с  детства  ритм  стремления  к  познанию.</w:t>
      </w:r>
    </w:p>
    <w:p w:rsidR="00D24F6F" w:rsidRDefault="00D24F6F"/>
    <w:sectPr w:rsidR="00D2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D15056_"/>
      </v:shape>
    </w:pict>
  </w:numPicBullet>
  <w:abstractNum w:abstractNumId="0" w15:restartNumberingAfterBreak="0">
    <w:nsid w:val="09C20F7C"/>
    <w:multiLevelType w:val="hybridMultilevel"/>
    <w:tmpl w:val="86108CDE"/>
    <w:lvl w:ilvl="0" w:tplc="514AF8B0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B5"/>
    <w:rsid w:val="00096D34"/>
    <w:rsid w:val="00CA7E54"/>
    <w:rsid w:val="00D24F6F"/>
    <w:rsid w:val="00D8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A0A7A-A3AB-4B36-BD59-FD94F4A2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Колосок</cp:lastModifiedBy>
  <cp:revision>4</cp:revision>
  <dcterms:created xsi:type="dcterms:W3CDTF">2020-05-13T12:10:00Z</dcterms:created>
  <dcterms:modified xsi:type="dcterms:W3CDTF">2025-02-02T15:06:00Z</dcterms:modified>
</cp:coreProperties>
</file>